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95DAE" w14:textId="424B90EE" w:rsidR="009D7DFA" w:rsidRPr="005C5E7D" w:rsidRDefault="009D7DFA" w:rsidP="009C1969">
      <w:pPr>
        <w:rPr>
          <w:b/>
          <w:lang w:val="en-US"/>
        </w:rPr>
      </w:pPr>
      <w:r w:rsidRPr="005C5E7D">
        <w:rPr>
          <w:b/>
          <w:lang w:val="en-US"/>
        </w:rPr>
        <w:t xml:space="preserve">BIOC </w:t>
      </w:r>
      <w:r w:rsidR="003E6387" w:rsidRPr="005C5E7D">
        <w:rPr>
          <w:b/>
          <w:lang w:val="en-US"/>
        </w:rPr>
        <w:t>558</w:t>
      </w:r>
      <w:r w:rsidRPr="005C5E7D">
        <w:rPr>
          <w:b/>
          <w:lang w:val="en-US"/>
        </w:rPr>
        <w:t xml:space="preserve"> - </w:t>
      </w:r>
      <w:r w:rsidR="003E6387" w:rsidRPr="00F3411B">
        <w:rPr>
          <w:rFonts w:cs="Arial"/>
          <w:b/>
          <w:bCs/>
        </w:rPr>
        <w:t>Advanced Topics in Protein Chemistry I</w:t>
      </w:r>
    </w:p>
    <w:p w14:paraId="40ABB022" w14:textId="77777777" w:rsidR="009D7DFA" w:rsidRPr="005C5E7D" w:rsidRDefault="009D7DFA" w:rsidP="009C1969">
      <w:pPr>
        <w:rPr>
          <w:lang w:val="en-US"/>
        </w:rPr>
      </w:pPr>
    </w:p>
    <w:p w14:paraId="1590CC9D" w14:textId="77777777" w:rsidR="009D7DFA" w:rsidRPr="005C5E7D" w:rsidRDefault="009D7DFA" w:rsidP="009C1969">
      <w:pPr>
        <w:rPr>
          <w:lang w:val="en-US"/>
        </w:rPr>
      </w:pPr>
      <w:r w:rsidRPr="005C5E7D">
        <w:rPr>
          <w:lang w:val="en-US"/>
        </w:rPr>
        <w:t xml:space="preserve">Course Description: </w:t>
      </w:r>
    </w:p>
    <w:p w14:paraId="5524389C" w14:textId="345CF177" w:rsidR="000D3959" w:rsidRPr="000D3959" w:rsidRDefault="000D3959" w:rsidP="000D3959">
      <w:pPr>
        <w:jc w:val="both"/>
        <w:rPr>
          <w:rFonts w:ascii="Calibri" w:hAnsi="Calibri" w:cs="Calibri"/>
          <w:lang w:val="en-US"/>
        </w:rPr>
      </w:pPr>
      <w:r w:rsidRPr="000D3959">
        <w:rPr>
          <w:rFonts w:ascii="Calibri" w:hAnsi="Calibri" w:cs="Calibri"/>
        </w:rPr>
        <w:t>B</w:t>
      </w:r>
      <w:r>
        <w:rPr>
          <w:rFonts w:ascii="Calibri" w:hAnsi="Calibri" w:cs="Calibri"/>
        </w:rPr>
        <w:t xml:space="preserve">IOC </w:t>
      </w:r>
      <w:r w:rsidRPr="000D3959">
        <w:rPr>
          <w:rFonts w:ascii="Calibri" w:hAnsi="Calibri" w:cs="Calibri"/>
        </w:rPr>
        <w:t>558 is a 1.5 credit course designed to provide an overview of biomolecular NMR spectroscopy, including spectral assignments, protein structure determination, the analysis of dynamics by relaxation and hydrogen exchange, and the investigation of ligand binding. Emphasis is on the practical, rather than theoretical, aspects of NMR spectroscopy.</w:t>
      </w:r>
    </w:p>
    <w:p w14:paraId="699CA7DD" w14:textId="77777777" w:rsidR="000D3959" w:rsidRPr="000D3959" w:rsidRDefault="000D3959" w:rsidP="000D3959">
      <w:pPr>
        <w:jc w:val="both"/>
        <w:rPr>
          <w:rFonts w:ascii="Calibri" w:hAnsi="Calibri" w:cs="Calibri"/>
          <w:lang w:val="en-US"/>
        </w:rPr>
      </w:pPr>
    </w:p>
    <w:p w14:paraId="39E0B868" w14:textId="77777777" w:rsidR="000D3959" w:rsidRPr="000D3959" w:rsidRDefault="000D3959" w:rsidP="000D3959">
      <w:pPr>
        <w:jc w:val="both"/>
        <w:rPr>
          <w:rFonts w:ascii="Calibri" w:hAnsi="Calibri" w:cs="Calibri"/>
          <w:lang w:val="en-US"/>
        </w:rPr>
      </w:pPr>
      <w:r w:rsidRPr="000D3959">
        <w:rPr>
          <w:rFonts w:ascii="Calibri" w:hAnsi="Calibri" w:cs="Calibri"/>
        </w:rPr>
        <w:t>Grading will be based on:</w:t>
      </w:r>
      <w:r w:rsidRPr="000D3959">
        <w:rPr>
          <w:rFonts w:ascii="Calibri" w:hAnsi="Calibri" w:cs="Calibri"/>
          <w:lang w:val="en-US"/>
        </w:rPr>
        <w:t xml:space="preserve"> </w:t>
      </w:r>
      <w:r w:rsidRPr="000D3959">
        <w:rPr>
          <w:rFonts w:ascii="Calibri" w:hAnsi="Calibri" w:cs="Calibri"/>
        </w:rPr>
        <w:t xml:space="preserve">i) weekly problem sets; ii) analyzing the 3D spectra of a simple </w:t>
      </w:r>
      <w:r w:rsidRPr="000D3959">
        <w:rPr>
          <w:rFonts w:ascii="Calibri" w:hAnsi="Calibri" w:cs="Calibri"/>
          <w:vertAlign w:val="superscript"/>
        </w:rPr>
        <w:t>13</w:t>
      </w:r>
      <w:r w:rsidRPr="000D3959">
        <w:rPr>
          <w:rFonts w:ascii="Calibri" w:hAnsi="Calibri" w:cs="Calibri"/>
        </w:rPr>
        <w:t>C/</w:t>
      </w:r>
      <w:r w:rsidRPr="000D3959">
        <w:rPr>
          <w:rFonts w:ascii="Calibri" w:hAnsi="Calibri" w:cs="Calibri"/>
          <w:vertAlign w:val="superscript"/>
        </w:rPr>
        <w:t>15</w:t>
      </w:r>
      <w:r w:rsidRPr="000D3959">
        <w:rPr>
          <w:rFonts w:ascii="Calibri" w:hAnsi="Calibri" w:cs="Calibri"/>
        </w:rPr>
        <w:t xml:space="preserve">N-labeled peptide to obtain main chain resonance assignments as required for secondary structure determination; iii) analyzing </w:t>
      </w:r>
      <w:r w:rsidRPr="000D3959">
        <w:rPr>
          <w:rFonts w:ascii="Calibri" w:hAnsi="Calibri" w:cs="Calibri"/>
          <w:vertAlign w:val="superscript"/>
        </w:rPr>
        <w:t>15</w:t>
      </w:r>
      <w:r w:rsidRPr="000D3959">
        <w:rPr>
          <w:rFonts w:ascii="Calibri" w:hAnsi="Calibri" w:cs="Calibri"/>
        </w:rPr>
        <w:t>N relaxation, amide hydrogen exchange, and ligand binding NMR data to provide protein structure-dynamic insights; and iv) an NMR-related research proposal presentation.</w:t>
      </w:r>
    </w:p>
    <w:p w14:paraId="6F0668B7" w14:textId="2CE92642" w:rsidR="009D7DFA" w:rsidRPr="005C5E7D" w:rsidRDefault="009D7DFA" w:rsidP="009C1969">
      <w:pPr>
        <w:rPr>
          <w:rFonts w:cs="Arial"/>
        </w:rPr>
      </w:pPr>
      <w:r w:rsidRPr="005C5E7D">
        <w:br/>
      </w:r>
      <w:r w:rsidRPr="005C5E7D">
        <w:br/>
        <w:t xml:space="preserve">Instructor: </w:t>
      </w:r>
      <w:r w:rsidR="003E6387" w:rsidRPr="005C5E7D">
        <w:t>Dr. Lawrence McIntosh</w:t>
      </w:r>
      <w:r w:rsidR="003E6387" w:rsidRPr="005C5E7D">
        <w:br/>
        <w:t>Format: 90-minute lectures (12), 1.5</w:t>
      </w:r>
      <w:r w:rsidR="00E57056" w:rsidRPr="005C5E7D">
        <w:t xml:space="preserve"> credits</w:t>
      </w:r>
      <w:r w:rsidRPr="005C5E7D">
        <w:br/>
        <w:t xml:space="preserve">Time: </w:t>
      </w:r>
      <w:r w:rsidR="003E6387" w:rsidRPr="005C5E7D">
        <w:t>Tues/Thurs (3:30-5:00 p</w:t>
      </w:r>
      <w:r w:rsidR="00E57056" w:rsidRPr="005C5E7D">
        <w:t xml:space="preserve">m) from September </w:t>
      </w:r>
      <w:r w:rsidR="00CE0402">
        <w:t>8</w:t>
      </w:r>
      <w:r w:rsidR="003E6387" w:rsidRPr="005C5E7D">
        <w:t xml:space="preserve"> </w:t>
      </w:r>
      <w:r w:rsidRPr="005C5E7D">
        <w:t xml:space="preserve">to </w:t>
      </w:r>
      <w:r w:rsidR="003E6387" w:rsidRPr="005C5E7D">
        <w:t xml:space="preserve">October </w:t>
      </w:r>
      <w:r w:rsidR="00CE0402">
        <w:t>22</w:t>
      </w:r>
      <w:r w:rsidR="003E6387" w:rsidRPr="005C5E7D">
        <w:t>, 20</w:t>
      </w:r>
      <w:r w:rsidR="00CE0402">
        <w:t>20</w:t>
      </w:r>
      <w:r w:rsidRPr="005C5E7D">
        <w:br/>
        <w:t>Location: TBA (UBC Point G</w:t>
      </w:r>
      <w:r w:rsidR="00E57056" w:rsidRPr="005C5E7D">
        <w:t>rey Campus).</w:t>
      </w:r>
      <w:r w:rsidR="00E57056" w:rsidRPr="005C5E7D">
        <w:br/>
        <w:t>Number of seats: 18</w:t>
      </w:r>
    </w:p>
    <w:p w14:paraId="63EC31D5" w14:textId="77777777" w:rsidR="00E64FF2" w:rsidRDefault="00FE62E6"/>
    <w:sectPr w:rsidR="00E6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35"/>
    <w:rsid w:val="00027435"/>
    <w:rsid w:val="000C56EB"/>
    <w:rsid w:val="000D3959"/>
    <w:rsid w:val="001648DF"/>
    <w:rsid w:val="002F7873"/>
    <w:rsid w:val="00394DC7"/>
    <w:rsid w:val="003E6387"/>
    <w:rsid w:val="005C0DF1"/>
    <w:rsid w:val="005C5E7D"/>
    <w:rsid w:val="006C2D11"/>
    <w:rsid w:val="009C1969"/>
    <w:rsid w:val="009D7DFA"/>
    <w:rsid w:val="00BB3CEC"/>
    <w:rsid w:val="00CE0402"/>
    <w:rsid w:val="00D34127"/>
    <w:rsid w:val="00E57056"/>
    <w:rsid w:val="00F3411B"/>
    <w:rsid w:val="00F8539F"/>
    <w:rsid w:val="00FE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F454E"/>
  <w15:docId w15:val="{83659E76-A1AE-44A2-9C90-74245454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DFA"/>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Doris</dc:creator>
  <cp:keywords/>
  <dc:description/>
  <cp:lastModifiedBy>Holly Metcalf</cp:lastModifiedBy>
  <cp:revision>6</cp:revision>
  <dcterms:created xsi:type="dcterms:W3CDTF">2020-07-22T18:28:00Z</dcterms:created>
  <dcterms:modified xsi:type="dcterms:W3CDTF">2020-07-22T18:35:00Z</dcterms:modified>
</cp:coreProperties>
</file>