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77" w:type="dxa"/>
        <w:tblInd w:w="-8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702"/>
        <w:gridCol w:w="4375"/>
      </w:tblGrid>
      <w:tr w:rsidR="00F567FF" w:rsidRPr="00C279FD" w:rsidTr="00AE1B9D">
        <w:trPr>
          <w:trHeight w:val="1260"/>
        </w:trPr>
        <w:tc>
          <w:tcPr>
            <w:tcW w:w="6702" w:type="dxa"/>
          </w:tcPr>
          <w:p w:rsidR="001B7A30" w:rsidRDefault="00F567FF" w:rsidP="00F567FF">
            <w:pPr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 xml:space="preserve"> </w:t>
            </w:r>
            <w:r w:rsidR="00122B7B" w:rsidRPr="00F567FF">
              <w:rPr>
                <w:rFonts w:ascii="Trebuchet MS" w:hAnsi="Trebuchet MS"/>
                <w:b/>
                <w:noProof/>
                <w:color w:val="000080"/>
                <w:sz w:val="16"/>
                <w:szCs w:val="16"/>
                <w:lang w:val="en-CA" w:eastAsia="en-CA"/>
              </w:rPr>
              <w:drawing>
                <wp:inline distT="0" distB="0" distL="0" distR="0" wp14:anchorId="38019E70" wp14:editId="3127F8F1">
                  <wp:extent cx="3974124" cy="824464"/>
                  <wp:effectExtent l="0" t="0" r="7620" b="0"/>
                  <wp:docPr id="1" name="Picture 1" descr="K:\Website_Documents\graphics\UBC logos\ubc-logo-2018-fullsig-blue-rgb7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:\Website_Documents\graphics\UBC logos\ubc-logo-2018-fullsig-blue-rgb7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0552" cy="8444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sz w:val="28"/>
              </w:rPr>
              <w:t xml:space="preserve"> </w:t>
            </w:r>
          </w:p>
          <w:p w:rsidR="001B7A30" w:rsidRDefault="001B7A30" w:rsidP="00010C7E">
            <w:pPr>
              <w:jc w:val="right"/>
              <w:rPr>
                <w:rFonts w:ascii="Trebuchet MS" w:hAnsi="Trebuchet MS"/>
                <w:b/>
                <w:color w:val="000080"/>
                <w:sz w:val="16"/>
                <w:szCs w:val="16"/>
              </w:rPr>
            </w:pPr>
          </w:p>
        </w:tc>
        <w:tc>
          <w:tcPr>
            <w:tcW w:w="4375" w:type="dxa"/>
          </w:tcPr>
          <w:p w:rsidR="001B7A30" w:rsidRPr="00C279FD" w:rsidRDefault="001B7A30" w:rsidP="004A5453">
            <w:pPr>
              <w:jc w:val="right"/>
              <w:rPr>
                <w:rFonts w:ascii="Trebuchet MS" w:hAnsi="Trebuchet MS"/>
                <w:b/>
                <w:color w:val="002368"/>
                <w:sz w:val="16"/>
                <w:szCs w:val="16"/>
              </w:rPr>
            </w:pPr>
          </w:p>
          <w:p w:rsidR="001B7A30" w:rsidRPr="00C279FD" w:rsidRDefault="001B7A30" w:rsidP="004A5453">
            <w:pPr>
              <w:jc w:val="right"/>
              <w:rPr>
                <w:rFonts w:ascii="Trebuchet MS" w:hAnsi="Trebuchet MS"/>
                <w:b/>
                <w:color w:val="002368"/>
                <w:sz w:val="16"/>
                <w:szCs w:val="16"/>
              </w:rPr>
            </w:pPr>
          </w:p>
          <w:p w:rsidR="001B7A30" w:rsidRPr="00C279FD" w:rsidRDefault="001B7A30" w:rsidP="00F567FF">
            <w:pPr>
              <w:jc w:val="right"/>
              <w:rPr>
                <w:rFonts w:ascii="Trebuchet MS" w:hAnsi="Trebuchet MS"/>
                <w:color w:val="002368"/>
                <w:sz w:val="16"/>
                <w:szCs w:val="16"/>
              </w:rPr>
            </w:pPr>
            <w:r w:rsidRPr="00C279FD">
              <w:rPr>
                <w:rFonts w:ascii="Trebuchet MS" w:hAnsi="Trebuchet MS"/>
                <w:b/>
                <w:color w:val="002368"/>
                <w:sz w:val="16"/>
                <w:szCs w:val="16"/>
              </w:rPr>
              <w:t>Department of Biochemistry and Molecular Biology</w:t>
            </w:r>
          </w:p>
          <w:p w:rsidR="001B7A30" w:rsidRPr="00C279FD" w:rsidRDefault="001B7A30" w:rsidP="001B7A30">
            <w:pPr>
              <w:jc w:val="right"/>
              <w:rPr>
                <w:rFonts w:ascii="Trebuchet MS" w:hAnsi="Trebuchet MS"/>
                <w:color w:val="002368"/>
                <w:sz w:val="16"/>
                <w:szCs w:val="16"/>
              </w:rPr>
            </w:pPr>
            <w:r w:rsidRPr="00C279FD">
              <w:rPr>
                <w:rFonts w:ascii="Trebuchet MS" w:hAnsi="Trebuchet MS"/>
                <w:color w:val="002368"/>
                <w:sz w:val="16"/>
                <w:szCs w:val="16"/>
              </w:rPr>
              <w:tab/>
            </w:r>
            <w:r w:rsidRPr="00C279FD">
              <w:rPr>
                <w:rFonts w:ascii="Trebuchet MS" w:hAnsi="Trebuchet MS"/>
                <w:color w:val="002368"/>
                <w:sz w:val="16"/>
                <w:szCs w:val="16"/>
              </w:rPr>
              <w:tab/>
            </w:r>
            <w:r w:rsidRPr="00C279FD">
              <w:rPr>
                <w:rFonts w:ascii="Trebuchet MS" w:hAnsi="Trebuchet MS"/>
                <w:color w:val="002368"/>
                <w:sz w:val="16"/>
                <w:szCs w:val="16"/>
              </w:rPr>
              <w:tab/>
            </w:r>
          </w:p>
          <w:p w:rsidR="001B7A30" w:rsidRPr="00C279FD" w:rsidRDefault="001B7A30" w:rsidP="004A5453">
            <w:pPr>
              <w:jc w:val="right"/>
              <w:rPr>
                <w:rFonts w:ascii="Trebuchet MS" w:hAnsi="Trebuchet MS"/>
                <w:color w:val="002368"/>
                <w:sz w:val="16"/>
                <w:szCs w:val="16"/>
              </w:rPr>
            </w:pPr>
          </w:p>
        </w:tc>
      </w:tr>
    </w:tbl>
    <w:p w:rsidR="00074E83" w:rsidRDefault="00074E83" w:rsidP="00074E83">
      <w:pPr>
        <w:rPr>
          <w:rFonts w:ascii="Arial" w:hAnsi="Arial"/>
          <w:sz w:val="28"/>
        </w:rPr>
      </w:pPr>
    </w:p>
    <w:p w:rsidR="003D1FAA" w:rsidRDefault="003D1FAA" w:rsidP="00074E83">
      <w:pPr>
        <w:rPr>
          <w:rFonts w:asciiTheme="minorHAnsi" w:hAnsiTheme="minorHAnsi" w:cstheme="minorHAnsi"/>
          <w:b/>
        </w:rPr>
      </w:pPr>
      <w:r w:rsidRPr="003D1FAA">
        <w:rPr>
          <w:rFonts w:asciiTheme="minorHAnsi" w:hAnsiTheme="minorHAnsi" w:cstheme="minorHAnsi"/>
          <w:b/>
        </w:rPr>
        <w:t>Co</w:t>
      </w:r>
      <w:r w:rsidR="00F626B7">
        <w:rPr>
          <w:rFonts w:asciiTheme="minorHAnsi" w:hAnsiTheme="minorHAnsi" w:cstheme="minorHAnsi"/>
          <w:b/>
        </w:rPr>
        <w:t>mprehensive Exam Check List 2019-2020</w:t>
      </w:r>
    </w:p>
    <w:p w:rsidR="001B6FA0" w:rsidRDefault="001B6FA0" w:rsidP="00074E83">
      <w:pPr>
        <w:rPr>
          <w:rFonts w:asciiTheme="minorHAnsi" w:hAnsiTheme="minorHAnsi" w:cstheme="minorHAnsi"/>
          <w:b/>
        </w:rPr>
      </w:pPr>
    </w:p>
    <w:p w:rsidR="001B6FA0" w:rsidRPr="001B6FA0" w:rsidRDefault="001B6FA0" w:rsidP="00074E83">
      <w:pPr>
        <w:rPr>
          <w:rFonts w:asciiTheme="minorHAnsi" w:hAnsiTheme="minorHAnsi" w:cstheme="minorHAnsi"/>
          <w:i/>
        </w:rPr>
      </w:pPr>
      <w:r w:rsidRPr="001B6FA0">
        <w:rPr>
          <w:rFonts w:asciiTheme="minorHAnsi" w:hAnsiTheme="minorHAnsi" w:cstheme="minorHAnsi"/>
          <w:i/>
        </w:rPr>
        <w:t>For students who are in the MSc and would like to transfer to the PhD without MSc completion</w:t>
      </w:r>
      <w:r w:rsidR="00122B7B">
        <w:rPr>
          <w:rFonts w:asciiTheme="minorHAnsi" w:hAnsiTheme="minorHAnsi" w:cstheme="minorHAnsi"/>
          <w:i/>
        </w:rPr>
        <w:t>,</w:t>
      </w:r>
      <w:r w:rsidRPr="001B6FA0">
        <w:rPr>
          <w:rFonts w:asciiTheme="minorHAnsi" w:hAnsiTheme="minorHAnsi" w:cstheme="minorHAnsi"/>
          <w:i/>
        </w:rPr>
        <w:t xml:space="preserve"> </w:t>
      </w:r>
      <w:r w:rsidR="007B257F">
        <w:rPr>
          <w:rFonts w:asciiTheme="minorHAnsi" w:hAnsiTheme="minorHAnsi" w:cstheme="minorHAnsi"/>
          <w:i/>
        </w:rPr>
        <w:t>and for PhD’s</w:t>
      </w:r>
      <w:r w:rsidRPr="001B6FA0">
        <w:rPr>
          <w:rFonts w:asciiTheme="minorHAnsi" w:hAnsiTheme="minorHAnsi" w:cstheme="minorHAnsi"/>
          <w:i/>
        </w:rPr>
        <w:t xml:space="preserve"> who must advance to </w:t>
      </w:r>
      <w:proofErr w:type="gramStart"/>
      <w:r w:rsidRPr="001B6FA0">
        <w:rPr>
          <w:rFonts w:asciiTheme="minorHAnsi" w:hAnsiTheme="minorHAnsi" w:cstheme="minorHAnsi"/>
          <w:i/>
        </w:rPr>
        <w:t>candidacy.</w:t>
      </w:r>
      <w:proofErr w:type="gramEnd"/>
    </w:p>
    <w:p w:rsidR="001B6FA0" w:rsidRDefault="001B6FA0" w:rsidP="00074E83">
      <w:pPr>
        <w:rPr>
          <w:rFonts w:ascii="Arial" w:hAnsi="Arial"/>
          <w:sz w:val="28"/>
        </w:rPr>
      </w:pPr>
    </w:p>
    <w:p w:rsidR="001B7A30" w:rsidRPr="00010C7E" w:rsidRDefault="00010C7E" w:rsidP="001B7A30">
      <w:pPr>
        <w:rPr>
          <w:rFonts w:asciiTheme="minorHAnsi" w:hAnsiTheme="minorHAnsi" w:cstheme="minorHAnsi"/>
          <w:b/>
        </w:rPr>
      </w:pPr>
      <w:r w:rsidRPr="00E91A14">
        <w:rPr>
          <w:rFonts w:asciiTheme="minorHAnsi" w:hAnsiTheme="minorHAnsi" w:cstheme="minorHAnsi"/>
          <w:u w:val="single"/>
        </w:rPr>
        <w:t>B</w:t>
      </w:r>
      <w:r w:rsidR="00C00A8A">
        <w:rPr>
          <w:rFonts w:asciiTheme="minorHAnsi" w:hAnsiTheme="minorHAnsi" w:cstheme="minorHAnsi"/>
          <w:u w:val="single"/>
        </w:rPr>
        <w:t xml:space="preserve">y December </w:t>
      </w:r>
      <w:r w:rsidR="00F626B7">
        <w:rPr>
          <w:rFonts w:asciiTheme="minorHAnsi" w:hAnsiTheme="minorHAnsi" w:cstheme="minorHAnsi"/>
          <w:u w:val="single"/>
        </w:rPr>
        <w:t>13</w:t>
      </w:r>
      <w:r w:rsidR="001B7A30" w:rsidRPr="00010C7E">
        <w:rPr>
          <w:rFonts w:asciiTheme="minorHAnsi" w:hAnsiTheme="minorHAnsi" w:cstheme="minorHAnsi"/>
          <w:u w:val="single"/>
        </w:rPr>
        <w:t xml:space="preserve">, </w:t>
      </w:r>
      <w:r w:rsidR="00F626B7">
        <w:rPr>
          <w:rFonts w:asciiTheme="minorHAnsi" w:hAnsiTheme="minorHAnsi" w:cstheme="minorHAnsi"/>
          <w:u w:val="single"/>
        </w:rPr>
        <w:t>2019</w:t>
      </w:r>
    </w:p>
    <w:p w:rsidR="003A16D5" w:rsidRPr="00010C7E" w:rsidRDefault="001B7A30" w:rsidP="003A16D5">
      <w:pPr>
        <w:spacing w:before="100" w:beforeAutospacing="1" w:after="100" w:afterAutospacing="1" w:line="255" w:lineRule="atLeast"/>
        <w:ind w:left="720" w:hanging="720"/>
        <w:rPr>
          <w:rFonts w:asciiTheme="minorHAnsi" w:hAnsiTheme="minorHAnsi" w:cstheme="minorHAnsi"/>
          <w:color w:val="000000"/>
          <w:szCs w:val="18"/>
        </w:rPr>
      </w:pPr>
      <w:r w:rsidRPr="00010C7E">
        <w:rPr>
          <w:rFonts w:asciiTheme="minorHAnsi" w:hAnsiTheme="minorHAnsi" w:cstheme="minorHAnsi"/>
          <w:color w:val="000000"/>
          <w:szCs w:val="18"/>
        </w:rPr>
        <w:sym w:font="Wingdings 2" w:char="F035"/>
      </w:r>
      <w:r w:rsidRPr="00010C7E">
        <w:rPr>
          <w:rFonts w:asciiTheme="minorHAnsi" w:hAnsiTheme="minorHAnsi" w:cstheme="minorHAnsi"/>
          <w:color w:val="000000"/>
          <w:szCs w:val="18"/>
        </w:rPr>
        <w:tab/>
        <w:t>Me</w:t>
      </w:r>
      <w:r w:rsidR="00761F0E">
        <w:rPr>
          <w:rFonts w:asciiTheme="minorHAnsi" w:hAnsiTheme="minorHAnsi" w:cstheme="minorHAnsi"/>
          <w:color w:val="000000"/>
          <w:szCs w:val="18"/>
        </w:rPr>
        <w:t>e</w:t>
      </w:r>
      <w:r w:rsidRPr="00010C7E">
        <w:rPr>
          <w:rFonts w:asciiTheme="minorHAnsi" w:hAnsiTheme="minorHAnsi" w:cstheme="minorHAnsi"/>
          <w:color w:val="000000"/>
          <w:szCs w:val="18"/>
        </w:rPr>
        <w:t>t all the eligibility requirements as set out</w:t>
      </w:r>
      <w:r w:rsidR="00AD71C7">
        <w:rPr>
          <w:rFonts w:asciiTheme="minorHAnsi" w:hAnsiTheme="minorHAnsi" w:cstheme="minorHAnsi"/>
          <w:color w:val="000000"/>
          <w:szCs w:val="18"/>
        </w:rPr>
        <w:t xml:space="preserve"> on the </w:t>
      </w:r>
      <w:hyperlink r:id="rId6" w:history="1">
        <w:r w:rsidR="00AD71C7" w:rsidRPr="00AD71C7">
          <w:rPr>
            <w:rStyle w:val="Hyperlink"/>
            <w:rFonts w:asciiTheme="minorHAnsi" w:hAnsiTheme="minorHAnsi" w:cstheme="minorHAnsi"/>
            <w:szCs w:val="18"/>
          </w:rPr>
          <w:t>department’s website</w:t>
        </w:r>
      </w:hyperlink>
      <w:r w:rsidR="00AD71C7">
        <w:rPr>
          <w:rFonts w:asciiTheme="minorHAnsi" w:hAnsiTheme="minorHAnsi" w:cstheme="minorHAnsi"/>
          <w:color w:val="000000"/>
          <w:szCs w:val="18"/>
        </w:rPr>
        <w:t xml:space="preserve">. </w:t>
      </w:r>
      <w:r w:rsidR="00761F0E">
        <w:rPr>
          <w:rFonts w:asciiTheme="minorHAnsi" w:hAnsiTheme="minorHAnsi" w:cstheme="minorHAnsi"/>
          <w:color w:val="000000"/>
          <w:szCs w:val="18"/>
        </w:rPr>
        <w:t xml:space="preserve"> Note: </w:t>
      </w:r>
      <w:r w:rsidR="002F3E28">
        <w:rPr>
          <w:rFonts w:asciiTheme="minorHAnsi" w:hAnsiTheme="minorHAnsi" w:cstheme="minorHAnsi"/>
          <w:color w:val="000000"/>
          <w:szCs w:val="18"/>
        </w:rPr>
        <w:t>For most grads BIOC 530 marks will be entered at the end of April</w:t>
      </w:r>
      <w:r w:rsidR="00F626B7">
        <w:rPr>
          <w:rFonts w:asciiTheme="minorHAnsi" w:hAnsiTheme="minorHAnsi" w:cstheme="minorHAnsi"/>
          <w:color w:val="000000"/>
          <w:szCs w:val="18"/>
        </w:rPr>
        <w:t xml:space="preserve"> 2020</w:t>
      </w:r>
      <w:r w:rsidR="002F3E28">
        <w:rPr>
          <w:rFonts w:asciiTheme="minorHAnsi" w:hAnsiTheme="minorHAnsi" w:cstheme="minorHAnsi"/>
          <w:color w:val="000000"/>
          <w:szCs w:val="18"/>
        </w:rPr>
        <w:t xml:space="preserve">, in </w:t>
      </w:r>
      <w:r w:rsidR="00761F0E">
        <w:rPr>
          <w:rFonts w:asciiTheme="minorHAnsi" w:hAnsiTheme="minorHAnsi" w:cstheme="minorHAnsi"/>
          <w:color w:val="000000"/>
          <w:szCs w:val="18"/>
        </w:rPr>
        <w:t>the year of your comprehensive.</w:t>
      </w:r>
    </w:p>
    <w:p w:rsidR="001B7A30" w:rsidRPr="00010C7E" w:rsidRDefault="001B7A30" w:rsidP="001B7A30">
      <w:pPr>
        <w:spacing w:before="100" w:beforeAutospacing="1" w:after="100" w:afterAutospacing="1" w:line="255" w:lineRule="atLeast"/>
        <w:ind w:left="720" w:hanging="720"/>
        <w:rPr>
          <w:rFonts w:asciiTheme="minorHAnsi" w:hAnsiTheme="minorHAnsi" w:cstheme="minorHAnsi"/>
          <w:color w:val="000000"/>
          <w:szCs w:val="18"/>
        </w:rPr>
      </w:pPr>
      <w:r w:rsidRPr="00010C7E">
        <w:rPr>
          <w:rFonts w:asciiTheme="minorHAnsi" w:hAnsiTheme="minorHAnsi" w:cstheme="minorHAnsi"/>
          <w:color w:val="000000"/>
          <w:szCs w:val="18"/>
        </w:rPr>
        <w:sym w:font="Wingdings 2" w:char="F035"/>
      </w:r>
      <w:r w:rsidRPr="00010C7E">
        <w:rPr>
          <w:rFonts w:asciiTheme="minorHAnsi" w:hAnsiTheme="minorHAnsi" w:cstheme="minorHAnsi"/>
          <w:color w:val="000000"/>
          <w:szCs w:val="18"/>
        </w:rPr>
        <w:tab/>
        <w:t>Arranged a Committee meeting and let the members know</w:t>
      </w:r>
      <w:r w:rsidR="002F3E28">
        <w:rPr>
          <w:rFonts w:asciiTheme="minorHAnsi" w:hAnsiTheme="minorHAnsi" w:cstheme="minorHAnsi"/>
          <w:color w:val="000000"/>
          <w:szCs w:val="18"/>
        </w:rPr>
        <w:t xml:space="preserve"> that you </w:t>
      </w:r>
      <w:r w:rsidR="00CA302E">
        <w:rPr>
          <w:rFonts w:asciiTheme="minorHAnsi" w:hAnsiTheme="minorHAnsi" w:cstheme="minorHAnsi"/>
          <w:color w:val="000000"/>
          <w:szCs w:val="18"/>
        </w:rPr>
        <w:t>wish</w:t>
      </w:r>
      <w:r w:rsidRPr="00010C7E">
        <w:rPr>
          <w:rFonts w:asciiTheme="minorHAnsi" w:hAnsiTheme="minorHAnsi" w:cstheme="minorHAnsi"/>
          <w:color w:val="000000"/>
          <w:szCs w:val="18"/>
        </w:rPr>
        <w:t xml:space="preserve"> to transfer to </w:t>
      </w:r>
      <w:r w:rsidR="003A6149">
        <w:rPr>
          <w:rFonts w:asciiTheme="minorHAnsi" w:hAnsiTheme="minorHAnsi" w:cstheme="minorHAnsi"/>
          <w:color w:val="000000"/>
          <w:szCs w:val="18"/>
        </w:rPr>
        <w:t xml:space="preserve">the </w:t>
      </w:r>
      <w:r w:rsidRPr="00010C7E">
        <w:rPr>
          <w:rFonts w:asciiTheme="minorHAnsi" w:hAnsiTheme="minorHAnsi" w:cstheme="minorHAnsi"/>
          <w:color w:val="000000"/>
          <w:szCs w:val="18"/>
        </w:rPr>
        <w:t>PhD</w:t>
      </w:r>
      <w:r w:rsidR="00E91A14">
        <w:rPr>
          <w:rFonts w:asciiTheme="minorHAnsi" w:hAnsiTheme="minorHAnsi" w:cstheme="minorHAnsi"/>
          <w:color w:val="000000"/>
          <w:szCs w:val="18"/>
        </w:rPr>
        <w:t xml:space="preserve"> </w:t>
      </w:r>
      <w:r w:rsidR="003A6149">
        <w:rPr>
          <w:rFonts w:asciiTheme="minorHAnsi" w:hAnsiTheme="minorHAnsi" w:cstheme="minorHAnsi"/>
          <w:color w:val="000000"/>
          <w:szCs w:val="18"/>
        </w:rPr>
        <w:t xml:space="preserve">without MSc completion </w:t>
      </w:r>
      <w:r w:rsidR="00E91A14">
        <w:rPr>
          <w:rFonts w:asciiTheme="minorHAnsi" w:hAnsiTheme="minorHAnsi" w:cstheme="minorHAnsi"/>
          <w:color w:val="000000"/>
          <w:szCs w:val="18"/>
        </w:rPr>
        <w:t>and/</w:t>
      </w:r>
      <w:r w:rsidRPr="00010C7E">
        <w:rPr>
          <w:rFonts w:asciiTheme="minorHAnsi" w:hAnsiTheme="minorHAnsi" w:cstheme="minorHAnsi"/>
          <w:color w:val="000000"/>
          <w:szCs w:val="18"/>
        </w:rPr>
        <w:t xml:space="preserve">or advance to </w:t>
      </w:r>
      <w:r w:rsidRPr="00010C7E">
        <w:rPr>
          <w:rFonts w:asciiTheme="minorHAnsi" w:hAnsiTheme="minorHAnsi" w:cstheme="minorHAnsi"/>
        </w:rPr>
        <w:t>candidacy</w:t>
      </w:r>
      <w:r w:rsidR="003A6149">
        <w:rPr>
          <w:rFonts w:asciiTheme="minorHAnsi" w:hAnsiTheme="minorHAnsi" w:cstheme="minorHAnsi"/>
        </w:rPr>
        <w:t>.</w:t>
      </w:r>
    </w:p>
    <w:p w:rsidR="001B7A30" w:rsidRPr="00010C7E" w:rsidRDefault="001B7A30" w:rsidP="001B7A30">
      <w:pPr>
        <w:spacing w:before="100" w:beforeAutospacing="1" w:after="100" w:afterAutospacing="1" w:line="255" w:lineRule="atLeast"/>
        <w:ind w:left="720" w:hanging="720"/>
        <w:rPr>
          <w:rFonts w:asciiTheme="minorHAnsi" w:hAnsiTheme="minorHAnsi" w:cstheme="minorHAnsi"/>
          <w:color w:val="000000"/>
          <w:szCs w:val="18"/>
        </w:rPr>
      </w:pPr>
      <w:r w:rsidRPr="00010C7E">
        <w:rPr>
          <w:rFonts w:asciiTheme="minorHAnsi" w:hAnsiTheme="minorHAnsi" w:cstheme="minorHAnsi"/>
          <w:color w:val="000000"/>
          <w:szCs w:val="18"/>
        </w:rPr>
        <w:sym w:font="Wingdings 2" w:char="F035"/>
      </w:r>
      <w:r w:rsidR="00C71F2A">
        <w:rPr>
          <w:rFonts w:asciiTheme="minorHAnsi" w:hAnsiTheme="minorHAnsi" w:cstheme="minorHAnsi"/>
          <w:color w:val="000000"/>
          <w:szCs w:val="18"/>
        </w:rPr>
        <w:t xml:space="preserve">         O</w:t>
      </w:r>
      <w:r w:rsidR="006C71B9">
        <w:rPr>
          <w:rFonts w:asciiTheme="minorHAnsi" w:hAnsiTheme="minorHAnsi" w:cstheme="minorHAnsi"/>
          <w:color w:val="000000"/>
          <w:szCs w:val="18"/>
        </w:rPr>
        <w:t>btain</w:t>
      </w:r>
      <w:r w:rsidR="00761F0E">
        <w:rPr>
          <w:rFonts w:asciiTheme="minorHAnsi" w:hAnsiTheme="minorHAnsi" w:cstheme="minorHAnsi"/>
          <w:color w:val="000000"/>
          <w:szCs w:val="18"/>
        </w:rPr>
        <w:t xml:space="preserve"> your committee’s permission to have</w:t>
      </w:r>
      <w:r w:rsidR="00761F0E" w:rsidRPr="00010C7E">
        <w:rPr>
          <w:rFonts w:asciiTheme="minorHAnsi" w:hAnsiTheme="minorHAnsi" w:cstheme="minorHAnsi"/>
          <w:color w:val="000000"/>
          <w:szCs w:val="18"/>
        </w:rPr>
        <w:t xml:space="preserve"> the comprehensive exam</w:t>
      </w:r>
      <w:r w:rsidR="00761F0E">
        <w:rPr>
          <w:rFonts w:asciiTheme="minorHAnsi" w:hAnsiTheme="minorHAnsi" w:cstheme="minorHAnsi"/>
          <w:color w:val="000000"/>
          <w:szCs w:val="18"/>
        </w:rPr>
        <w:t>.</w:t>
      </w:r>
    </w:p>
    <w:p w:rsidR="001B7A30" w:rsidRPr="00010C7E" w:rsidRDefault="001B7A30" w:rsidP="001B7A30">
      <w:pPr>
        <w:spacing w:before="100" w:beforeAutospacing="1" w:after="100" w:afterAutospacing="1" w:line="255" w:lineRule="atLeast"/>
        <w:ind w:left="720" w:hanging="720"/>
        <w:rPr>
          <w:rFonts w:asciiTheme="minorHAnsi" w:hAnsiTheme="minorHAnsi" w:cstheme="minorHAnsi"/>
          <w:color w:val="000000"/>
          <w:szCs w:val="18"/>
        </w:rPr>
      </w:pPr>
      <w:r w:rsidRPr="00010C7E">
        <w:rPr>
          <w:rFonts w:asciiTheme="minorHAnsi" w:hAnsiTheme="minorHAnsi" w:cstheme="minorHAnsi"/>
          <w:color w:val="000000"/>
          <w:szCs w:val="18"/>
        </w:rPr>
        <w:sym w:font="Wingdings 2" w:char="F035"/>
      </w:r>
      <w:r w:rsidR="002F3E28">
        <w:rPr>
          <w:rFonts w:asciiTheme="minorHAnsi" w:hAnsiTheme="minorHAnsi" w:cstheme="minorHAnsi"/>
          <w:color w:val="000000"/>
          <w:szCs w:val="18"/>
        </w:rPr>
        <w:tab/>
      </w:r>
      <w:r w:rsidR="00761F0E">
        <w:rPr>
          <w:rFonts w:asciiTheme="minorHAnsi" w:hAnsiTheme="minorHAnsi" w:cstheme="minorHAnsi"/>
          <w:color w:val="000000"/>
          <w:szCs w:val="18"/>
        </w:rPr>
        <w:t xml:space="preserve">Inform the Grad Coordinator that you have permission to proceed with scheduling the comprehensive exam. Submit </w:t>
      </w:r>
      <w:hyperlink r:id="rId7" w:history="1">
        <w:r w:rsidR="00761F0E" w:rsidRPr="00E65661">
          <w:rPr>
            <w:rStyle w:val="Hyperlink"/>
            <w:rFonts w:asciiTheme="minorHAnsi" w:hAnsiTheme="minorHAnsi" w:cstheme="minorHAnsi"/>
            <w:szCs w:val="18"/>
          </w:rPr>
          <w:t>Committee Report Form</w:t>
        </w:r>
      </w:hyperlink>
      <w:bookmarkStart w:id="0" w:name="_GoBack"/>
      <w:bookmarkEnd w:id="0"/>
      <w:r w:rsidR="00761F0E" w:rsidRPr="00E65661">
        <w:rPr>
          <w:rFonts w:asciiTheme="minorHAnsi" w:hAnsiTheme="minorHAnsi" w:cstheme="minorHAnsi"/>
          <w:szCs w:val="18"/>
        </w:rPr>
        <w:t>.</w:t>
      </w:r>
      <w:r w:rsidR="00C71F2A">
        <w:rPr>
          <w:rFonts w:asciiTheme="minorHAnsi" w:hAnsiTheme="minorHAnsi" w:cstheme="minorHAnsi"/>
          <w:color w:val="000000"/>
          <w:szCs w:val="18"/>
        </w:rPr>
        <w:t xml:space="preserve"> </w:t>
      </w:r>
    </w:p>
    <w:p w:rsidR="001B7A30" w:rsidRPr="00010C7E" w:rsidRDefault="001B7A30" w:rsidP="001B7A30">
      <w:pPr>
        <w:spacing w:before="100" w:beforeAutospacing="1" w:after="100" w:afterAutospacing="1" w:line="255" w:lineRule="atLeast"/>
        <w:ind w:left="720" w:hanging="720"/>
        <w:rPr>
          <w:rFonts w:asciiTheme="minorHAnsi" w:hAnsiTheme="minorHAnsi" w:cstheme="minorHAnsi"/>
          <w:color w:val="000000"/>
          <w:szCs w:val="18"/>
        </w:rPr>
      </w:pPr>
      <w:r w:rsidRPr="00010C7E">
        <w:rPr>
          <w:rFonts w:asciiTheme="minorHAnsi" w:hAnsiTheme="minorHAnsi" w:cstheme="minorHAnsi"/>
          <w:color w:val="000000"/>
          <w:szCs w:val="18"/>
        </w:rPr>
        <w:sym w:font="Wingdings 2" w:char="F035"/>
      </w:r>
      <w:r w:rsidRPr="00010C7E">
        <w:rPr>
          <w:rFonts w:asciiTheme="minorHAnsi" w:hAnsiTheme="minorHAnsi" w:cstheme="minorHAnsi"/>
          <w:color w:val="000000"/>
          <w:szCs w:val="18"/>
        </w:rPr>
        <w:tab/>
        <w:t xml:space="preserve">Obtained a written list of </w:t>
      </w:r>
      <w:r w:rsidR="003A6149">
        <w:rPr>
          <w:rFonts w:asciiTheme="minorHAnsi" w:hAnsiTheme="minorHAnsi" w:cstheme="minorHAnsi"/>
          <w:color w:val="000000"/>
          <w:szCs w:val="18"/>
        </w:rPr>
        <w:t xml:space="preserve">potential </w:t>
      </w:r>
      <w:r w:rsidRPr="00010C7E">
        <w:rPr>
          <w:rFonts w:asciiTheme="minorHAnsi" w:hAnsiTheme="minorHAnsi" w:cstheme="minorHAnsi"/>
          <w:color w:val="000000"/>
          <w:szCs w:val="18"/>
        </w:rPr>
        <w:t>topics and sugge</w:t>
      </w:r>
      <w:r w:rsidR="00761F0E">
        <w:rPr>
          <w:rFonts w:asciiTheme="minorHAnsi" w:hAnsiTheme="minorHAnsi" w:cstheme="minorHAnsi"/>
          <w:color w:val="000000"/>
          <w:szCs w:val="18"/>
        </w:rPr>
        <w:t>sted external examiners from you</w:t>
      </w:r>
      <w:r w:rsidR="00CF0877">
        <w:rPr>
          <w:rFonts w:asciiTheme="minorHAnsi" w:hAnsiTheme="minorHAnsi" w:cstheme="minorHAnsi"/>
          <w:color w:val="000000"/>
          <w:szCs w:val="18"/>
        </w:rPr>
        <w:t>r</w:t>
      </w:r>
      <w:r w:rsidR="00761F0E">
        <w:rPr>
          <w:rFonts w:asciiTheme="minorHAnsi" w:hAnsiTheme="minorHAnsi" w:cstheme="minorHAnsi"/>
          <w:color w:val="000000"/>
          <w:szCs w:val="18"/>
        </w:rPr>
        <w:t xml:space="preserve"> </w:t>
      </w:r>
      <w:r w:rsidRPr="00010C7E">
        <w:rPr>
          <w:rFonts w:asciiTheme="minorHAnsi" w:hAnsiTheme="minorHAnsi" w:cstheme="minorHAnsi"/>
          <w:color w:val="000000"/>
          <w:szCs w:val="18"/>
        </w:rPr>
        <w:t>committee members during the above committee meeting.</w:t>
      </w:r>
      <w:r w:rsidR="00761F0E">
        <w:rPr>
          <w:rFonts w:asciiTheme="minorHAnsi" w:hAnsiTheme="minorHAnsi" w:cstheme="minorHAnsi"/>
          <w:color w:val="000000"/>
          <w:szCs w:val="18"/>
        </w:rPr>
        <w:t xml:space="preserve"> </w:t>
      </w:r>
      <w:hyperlink r:id="rId8" w:history="1">
        <w:r w:rsidR="00761F0E" w:rsidRPr="00761F0E">
          <w:rPr>
            <w:rStyle w:val="Hyperlink"/>
            <w:rFonts w:asciiTheme="minorHAnsi" w:hAnsiTheme="minorHAnsi" w:cstheme="minorHAnsi"/>
            <w:szCs w:val="18"/>
          </w:rPr>
          <w:t>Comprehensive Forms</w:t>
        </w:r>
      </w:hyperlink>
    </w:p>
    <w:p w:rsidR="001B7A30" w:rsidRPr="00010C7E" w:rsidRDefault="001B7A30" w:rsidP="001B7A30">
      <w:pPr>
        <w:spacing w:before="100" w:beforeAutospacing="1" w:after="100" w:afterAutospacing="1" w:line="255" w:lineRule="atLeast"/>
        <w:ind w:left="720" w:hanging="720"/>
        <w:rPr>
          <w:rFonts w:asciiTheme="minorHAnsi" w:hAnsiTheme="minorHAnsi" w:cstheme="minorHAnsi"/>
          <w:color w:val="000000"/>
          <w:szCs w:val="18"/>
        </w:rPr>
      </w:pPr>
      <w:r w:rsidRPr="00010C7E">
        <w:rPr>
          <w:rFonts w:asciiTheme="minorHAnsi" w:hAnsiTheme="minorHAnsi" w:cstheme="minorHAnsi"/>
          <w:color w:val="000000"/>
          <w:szCs w:val="18"/>
        </w:rPr>
        <w:sym w:font="Wingdings 2" w:char="F035"/>
      </w:r>
      <w:r w:rsidRPr="00010C7E">
        <w:rPr>
          <w:rFonts w:asciiTheme="minorHAnsi" w:hAnsiTheme="minorHAnsi" w:cstheme="minorHAnsi"/>
          <w:color w:val="000000"/>
          <w:szCs w:val="18"/>
        </w:rPr>
        <w:tab/>
        <w:t xml:space="preserve">Submitted </w:t>
      </w:r>
      <w:hyperlink r:id="rId9" w:history="1">
        <w:r w:rsidRPr="007925D5">
          <w:rPr>
            <w:rStyle w:val="Hyperlink"/>
            <w:rFonts w:asciiTheme="minorHAnsi" w:hAnsiTheme="minorHAnsi" w:cstheme="minorHAnsi"/>
            <w:b/>
            <w:szCs w:val="18"/>
          </w:rPr>
          <w:t>Form One</w:t>
        </w:r>
      </w:hyperlink>
      <w:r w:rsidRPr="00010C7E">
        <w:rPr>
          <w:rFonts w:asciiTheme="minorHAnsi" w:hAnsiTheme="minorHAnsi" w:cstheme="minorHAnsi"/>
          <w:color w:val="000000"/>
          <w:szCs w:val="18"/>
        </w:rPr>
        <w:t xml:space="preserve"> (topics and suggested external examiners) </w:t>
      </w:r>
      <w:r w:rsidR="00761F0E">
        <w:rPr>
          <w:rFonts w:asciiTheme="minorHAnsi" w:hAnsiTheme="minorHAnsi" w:cstheme="minorHAnsi"/>
          <w:color w:val="000000"/>
          <w:szCs w:val="18"/>
        </w:rPr>
        <w:t>to the Comprehensive Exam Chair/or Grad Coordinator</w:t>
      </w:r>
    </w:p>
    <w:p w:rsidR="001B7A30" w:rsidRPr="00010C7E" w:rsidRDefault="001B7A30" w:rsidP="001B7A30">
      <w:pPr>
        <w:spacing w:before="100" w:beforeAutospacing="1" w:after="100" w:afterAutospacing="1" w:line="255" w:lineRule="atLeast"/>
        <w:rPr>
          <w:rFonts w:asciiTheme="minorHAnsi" w:hAnsiTheme="minorHAnsi" w:cstheme="minorHAnsi"/>
          <w:color w:val="000000"/>
          <w:szCs w:val="18"/>
        </w:rPr>
      </w:pPr>
      <w:r w:rsidRPr="00010C7E">
        <w:rPr>
          <w:rFonts w:asciiTheme="minorHAnsi" w:hAnsiTheme="minorHAnsi" w:cstheme="minorHAnsi"/>
          <w:color w:val="000000"/>
          <w:szCs w:val="18"/>
        </w:rPr>
        <w:t>After the above have been chec</w:t>
      </w:r>
      <w:r w:rsidR="00122B7B">
        <w:rPr>
          <w:rFonts w:asciiTheme="minorHAnsi" w:hAnsiTheme="minorHAnsi" w:cstheme="minorHAnsi"/>
          <w:color w:val="000000"/>
          <w:szCs w:val="18"/>
        </w:rPr>
        <w:t xml:space="preserve">ked, the exam chair will select and invite </w:t>
      </w:r>
      <w:r w:rsidRPr="00010C7E">
        <w:rPr>
          <w:rFonts w:asciiTheme="minorHAnsi" w:hAnsiTheme="minorHAnsi" w:cstheme="minorHAnsi"/>
          <w:color w:val="000000"/>
          <w:szCs w:val="18"/>
        </w:rPr>
        <w:t>the external examiner.</w:t>
      </w:r>
    </w:p>
    <w:p w:rsidR="001B7A30" w:rsidRPr="00010C7E" w:rsidRDefault="003C2EF4" w:rsidP="001B7A30">
      <w:pPr>
        <w:spacing w:before="100" w:beforeAutospacing="1" w:after="100" w:afterAutospacing="1" w:line="255" w:lineRule="atLeast"/>
        <w:ind w:left="720" w:hanging="720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  <w:u w:val="single"/>
        </w:rPr>
        <w:t>Before</w:t>
      </w:r>
      <w:r w:rsidR="00F626B7">
        <w:rPr>
          <w:rFonts w:asciiTheme="minorHAnsi" w:hAnsiTheme="minorHAnsi" w:cstheme="minorHAnsi"/>
          <w:color w:val="000000"/>
          <w:szCs w:val="18"/>
          <w:u w:val="single"/>
        </w:rPr>
        <w:t xml:space="preserve"> January 24</w:t>
      </w:r>
      <w:r w:rsidR="002F3E28">
        <w:rPr>
          <w:rFonts w:asciiTheme="minorHAnsi" w:hAnsiTheme="minorHAnsi" w:cstheme="minorHAnsi"/>
          <w:color w:val="000000"/>
          <w:szCs w:val="18"/>
          <w:u w:val="single"/>
        </w:rPr>
        <w:t>,</w:t>
      </w:r>
      <w:r w:rsidR="001B7A30" w:rsidRPr="00010C7E">
        <w:rPr>
          <w:rFonts w:asciiTheme="minorHAnsi" w:hAnsiTheme="minorHAnsi" w:cstheme="minorHAnsi"/>
          <w:color w:val="000000"/>
          <w:szCs w:val="18"/>
          <w:u w:val="single"/>
        </w:rPr>
        <w:t xml:space="preserve"> 20</w:t>
      </w:r>
      <w:r w:rsidR="00F626B7">
        <w:rPr>
          <w:rFonts w:asciiTheme="minorHAnsi" w:hAnsiTheme="minorHAnsi" w:cstheme="minorHAnsi"/>
          <w:color w:val="000000"/>
          <w:szCs w:val="18"/>
          <w:u w:val="single"/>
        </w:rPr>
        <w:t>20</w:t>
      </w:r>
      <w:r w:rsidR="00761F0E">
        <w:rPr>
          <w:rFonts w:asciiTheme="minorHAnsi" w:hAnsiTheme="minorHAnsi" w:cstheme="minorHAnsi"/>
          <w:color w:val="000000"/>
          <w:szCs w:val="18"/>
        </w:rPr>
        <w:t xml:space="preserve">, </w:t>
      </w:r>
    </w:p>
    <w:p w:rsidR="001B7A30" w:rsidRPr="00010C7E" w:rsidRDefault="001B7A30" w:rsidP="001B7A30">
      <w:pPr>
        <w:spacing w:before="100" w:beforeAutospacing="1" w:after="100" w:afterAutospacing="1" w:line="255" w:lineRule="atLeast"/>
        <w:ind w:left="720" w:hanging="720"/>
        <w:rPr>
          <w:rFonts w:asciiTheme="minorHAnsi" w:hAnsiTheme="minorHAnsi" w:cstheme="minorHAnsi"/>
          <w:color w:val="000000"/>
          <w:szCs w:val="18"/>
        </w:rPr>
      </w:pPr>
      <w:r w:rsidRPr="00010C7E">
        <w:rPr>
          <w:rFonts w:asciiTheme="minorHAnsi" w:hAnsiTheme="minorHAnsi" w:cstheme="minorHAnsi"/>
          <w:color w:val="000000"/>
          <w:szCs w:val="18"/>
        </w:rPr>
        <w:sym w:font="Wingdings 2" w:char="F035"/>
      </w:r>
      <w:r w:rsidRPr="00010C7E">
        <w:rPr>
          <w:rFonts w:asciiTheme="minorHAnsi" w:hAnsiTheme="minorHAnsi" w:cstheme="minorHAnsi"/>
          <w:color w:val="000000"/>
          <w:szCs w:val="18"/>
        </w:rPr>
        <w:tab/>
        <w:t>Submitted the research proposal to all committee members, including the external examiner</w:t>
      </w:r>
      <w:r w:rsidR="003C2EF4">
        <w:rPr>
          <w:rFonts w:asciiTheme="minorHAnsi" w:hAnsiTheme="minorHAnsi" w:cstheme="minorHAnsi"/>
          <w:color w:val="000000"/>
          <w:szCs w:val="18"/>
        </w:rPr>
        <w:t>.  Allow comprehensive committee about 1-2 weeks to review the proposal and come up with exam topics for your comprehensive</w:t>
      </w:r>
    </w:p>
    <w:p w:rsidR="001B7A30" w:rsidRPr="00010C7E" w:rsidRDefault="001B7A30" w:rsidP="001B7A30">
      <w:pPr>
        <w:spacing w:before="100" w:beforeAutospacing="1" w:after="100" w:afterAutospacing="1" w:line="255" w:lineRule="atLeast"/>
        <w:rPr>
          <w:rFonts w:asciiTheme="minorHAnsi" w:hAnsiTheme="minorHAnsi" w:cstheme="minorHAnsi"/>
          <w:color w:val="000000"/>
          <w:szCs w:val="18"/>
        </w:rPr>
      </w:pPr>
      <w:r w:rsidRPr="00010C7E">
        <w:rPr>
          <w:rFonts w:asciiTheme="minorHAnsi" w:hAnsiTheme="minorHAnsi" w:cstheme="minorHAnsi"/>
          <w:color w:val="000000"/>
          <w:szCs w:val="18"/>
        </w:rPr>
        <w:t>The committee members and external examiner will read over the proposal.</w:t>
      </w:r>
      <w:r w:rsidR="003C2EF4">
        <w:rPr>
          <w:rFonts w:asciiTheme="minorHAnsi" w:hAnsiTheme="minorHAnsi" w:cstheme="minorHAnsi"/>
          <w:color w:val="000000"/>
          <w:szCs w:val="18"/>
        </w:rPr>
        <w:t xml:space="preserve">  A</w:t>
      </w:r>
      <w:r w:rsidR="0077797A">
        <w:rPr>
          <w:rFonts w:asciiTheme="minorHAnsi" w:hAnsiTheme="minorHAnsi" w:cstheme="minorHAnsi"/>
          <w:color w:val="000000"/>
          <w:szCs w:val="18"/>
        </w:rPr>
        <w:t>rrange to</w:t>
      </w:r>
      <w:r w:rsidRPr="00010C7E">
        <w:rPr>
          <w:rFonts w:asciiTheme="minorHAnsi" w:hAnsiTheme="minorHAnsi" w:cstheme="minorHAnsi"/>
          <w:color w:val="000000"/>
          <w:szCs w:val="18"/>
        </w:rPr>
        <w:t xml:space="preserve"> </w:t>
      </w:r>
      <w:r w:rsidR="003C2EF4">
        <w:rPr>
          <w:rFonts w:asciiTheme="minorHAnsi" w:hAnsiTheme="minorHAnsi" w:cstheme="minorHAnsi"/>
          <w:color w:val="000000"/>
          <w:szCs w:val="18"/>
        </w:rPr>
        <w:t xml:space="preserve">meet with each committee member </w:t>
      </w:r>
      <w:r w:rsidRPr="00010C7E">
        <w:rPr>
          <w:rFonts w:asciiTheme="minorHAnsi" w:hAnsiTheme="minorHAnsi" w:cstheme="minorHAnsi"/>
          <w:color w:val="000000"/>
          <w:szCs w:val="18"/>
        </w:rPr>
        <w:t>to discuss and make any necessary revisions to the proposal.</w:t>
      </w:r>
    </w:p>
    <w:p w:rsidR="00901FC7" w:rsidRDefault="00901FC7">
      <w:pPr>
        <w:spacing w:after="200" w:line="276" w:lineRule="auto"/>
        <w:rPr>
          <w:rFonts w:asciiTheme="minorHAnsi" w:hAnsiTheme="minorHAnsi" w:cstheme="minorHAnsi"/>
          <w:color w:val="000000"/>
          <w:szCs w:val="18"/>
          <w:u w:val="single"/>
        </w:rPr>
      </w:pPr>
      <w:r>
        <w:rPr>
          <w:rFonts w:asciiTheme="minorHAnsi" w:hAnsiTheme="minorHAnsi" w:cstheme="minorHAnsi"/>
          <w:color w:val="000000"/>
          <w:szCs w:val="18"/>
          <w:u w:val="single"/>
        </w:rPr>
        <w:br w:type="page"/>
      </w:r>
    </w:p>
    <w:p w:rsidR="001B7A30" w:rsidRPr="00010C7E" w:rsidRDefault="001B7A30" w:rsidP="001B7A30">
      <w:pPr>
        <w:spacing w:before="100" w:beforeAutospacing="1" w:after="100" w:afterAutospacing="1" w:line="255" w:lineRule="atLeast"/>
        <w:ind w:left="720" w:hanging="720"/>
        <w:rPr>
          <w:rFonts w:asciiTheme="minorHAnsi" w:hAnsiTheme="minorHAnsi" w:cstheme="minorHAnsi"/>
          <w:color w:val="000000"/>
          <w:szCs w:val="18"/>
        </w:rPr>
      </w:pPr>
      <w:r w:rsidRPr="00010C7E">
        <w:rPr>
          <w:rFonts w:asciiTheme="minorHAnsi" w:hAnsiTheme="minorHAnsi" w:cstheme="minorHAnsi"/>
          <w:color w:val="000000"/>
          <w:szCs w:val="18"/>
          <w:u w:val="single"/>
        </w:rPr>
        <w:lastRenderedPageBreak/>
        <w:t>By Februa</w:t>
      </w:r>
      <w:r w:rsidR="003C2EF4">
        <w:rPr>
          <w:rFonts w:asciiTheme="minorHAnsi" w:hAnsiTheme="minorHAnsi" w:cstheme="minorHAnsi"/>
          <w:color w:val="000000"/>
          <w:szCs w:val="18"/>
          <w:u w:val="single"/>
        </w:rPr>
        <w:t>ry 7, 2020</w:t>
      </w:r>
      <w:r w:rsidR="000F6A21">
        <w:rPr>
          <w:rFonts w:asciiTheme="minorHAnsi" w:hAnsiTheme="minorHAnsi" w:cstheme="minorHAnsi"/>
          <w:color w:val="000000"/>
          <w:szCs w:val="18"/>
        </w:rPr>
        <w:t xml:space="preserve">, </w:t>
      </w:r>
    </w:p>
    <w:p w:rsidR="001B7A30" w:rsidRPr="00010C7E" w:rsidRDefault="001B7A30" w:rsidP="001B7A30">
      <w:pPr>
        <w:spacing w:before="100" w:beforeAutospacing="1" w:after="100" w:afterAutospacing="1" w:line="255" w:lineRule="atLeast"/>
        <w:ind w:left="720" w:hanging="720"/>
        <w:rPr>
          <w:rFonts w:asciiTheme="minorHAnsi" w:hAnsiTheme="minorHAnsi" w:cstheme="minorHAnsi"/>
          <w:color w:val="000000"/>
          <w:szCs w:val="18"/>
        </w:rPr>
      </w:pPr>
      <w:r w:rsidRPr="00010C7E">
        <w:rPr>
          <w:rFonts w:asciiTheme="minorHAnsi" w:hAnsiTheme="minorHAnsi" w:cstheme="minorHAnsi"/>
          <w:color w:val="000000"/>
          <w:szCs w:val="18"/>
        </w:rPr>
        <w:sym w:font="Wingdings 2" w:char="F035"/>
      </w:r>
      <w:r w:rsidR="00E65C86">
        <w:rPr>
          <w:rFonts w:asciiTheme="minorHAnsi" w:hAnsiTheme="minorHAnsi" w:cstheme="minorHAnsi"/>
          <w:color w:val="000000"/>
          <w:szCs w:val="18"/>
        </w:rPr>
        <w:tab/>
        <w:t>Met with each of my committee</w:t>
      </w:r>
      <w:r w:rsidRPr="00010C7E">
        <w:rPr>
          <w:rFonts w:asciiTheme="minorHAnsi" w:hAnsiTheme="minorHAnsi" w:cstheme="minorHAnsi"/>
          <w:color w:val="000000"/>
          <w:szCs w:val="18"/>
        </w:rPr>
        <w:t xml:space="preserve"> members and received their a</w:t>
      </w:r>
      <w:r w:rsidR="00E65C86">
        <w:rPr>
          <w:rFonts w:asciiTheme="minorHAnsi" w:hAnsiTheme="minorHAnsi" w:cstheme="minorHAnsi"/>
          <w:color w:val="000000"/>
          <w:szCs w:val="18"/>
        </w:rPr>
        <w:t>pproval of</w:t>
      </w:r>
      <w:r w:rsidR="00E91A14">
        <w:rPr>
          <w:rFonts w:asciiTheme="minorHAnsi" w:hAnsiTheme="minorHAnsi" w:cstheme="minorHAnsi"/>
          <w:color w:val="000000"/>
          <w:szCs w:val="18"/>
        </w:rPr>
        <w:t xml:space="preserve"> research proposal on </w:t>
      </w:r>
      <w:hyperlink r:id="rId10" w:history="1">
        <w:r w:rsidR="00E91A14" w:rsidRPr="00F626B7">
          <w:rPr>
            <w:rStyle w:val="Hyperlink"/>
            <w:rFonts w:asciiTheme="minorHAnsi" w:hAnsiTheme="minorHAnsi" w:cstheme="minorHAnsi"/>
            <w:b/>
            <w:szCs w:val="18"/>
          </w:rPr>
          <w:t>Form 3</w:t>
        </w:r>
      </w:hyperlink>
      <w:r w:rsidRPr="00010C7E">
        <w:rPr>
          <w:rFonts w:asciiTheme="minorHAnsi" w:hAnsiTheme="minorHAnsi" w:cstheme="minorHAnsi"/>
          <w:color w:val="000000"/>
          <w:szCs w:val="18"/>
        </w:rPr>
        <w:t>.</w:t>
      </w:r>
      <w:r w:rsidR="009D12D4">
        <w:rPr>
          <w:rFonts w:asciiTheme="minorHAnsi" w:hAnsiTheme="minorHAnsi" w:cstheme="minorHAnsi"/>
          <w:color w:val="000000"/>
          <w:szCs w:val="18"/>
        </w:rPr>
        <w:t xml:space="preserve"> The comprehensive chair will sign last. </w:t>
      </w:r>
      <w:r w:rsidRPr="00010C7E">
        <w:rPr>
          <w:rFonts w:asciiTheme="minorHAnsi" w:hAnsiTheme="minorHAnsi" w:cstheme="minorHAnsi"/>
          <w:color w:val="000000"/>
          <w:szCs w:val="18"/>
        </w:rPr>
        <w:t xml:space="preserve"> If the revised written pr</w:t>
      </w:r>
      <w:r w:rsidR="00E91A14">
        <w:rPr>
          <w:rFonts w:asciiTheme="minorHAnsi" w:hAnsiTheme="minorHAnsi" w:cstheme="minorHAnsi"/>
          <w:color w:val="000000"/>
          <w:szCs w:val="18"/>
        </w:rPr>
        <w:t xml:space="preserve">oposal is unacceptable, </w:t>
      </w:r>
      <w:r w:rsidR="00E91A14" w:rsidRPr="0038410B">
        <w:rPr>
          <w:rFonts w:asciiTheme="minorHAnsi" w:hAnsiTheme="minorHAnsi" w:cstheme="minorHAnsi"/>
          <w:b/>
          <w:color w:val="000000"/>
          <w:szCs w:val="18"/>
        </w:rPr>
        <w:t>Form 2</w:t>
      </w:r>
      <w:r w:rsidRPr="00010C7E">
        <w:rPr>
          <w:rFonts w:asciiTheme="minorHAnsi" w:hAnsiTheme="minorHAnsi" w:cstheme="minorHAnsi"/>
          <w:color w:val="000000"/>
          <w:szCs w:val="18"/>
        </w:rPr>
        <w:t xml:space="preserve"> will be filled out and returned to the Graduate Secretary.</w:t>
      </w:r>
      <w:r w:rsidR="009D12D4">
        <w:rPr>
          <w:rFonts w:asciiTheme="minorHAnsi" w:hAnsiTheme="minorHAnsi" w:cstheme="minorHAnsi"/>
          <w:color w:val="000000"/>
          <w:szCs w:val="18"/>
        </w:rPr>
        <w:t xml:space="preserve"> </w:t>
      </w:r>
    </w:p>
    <w:p w:rsidR="001B7A30" w:rsidRPr="00010C7E" w:rsidRDefault="001B7A30" w:rsidP="001B7A30">
      <w:pPr>
        <w:spacing w:before="100" w:beforeAutospacing="1" w:after="100" w:afterAutospacing="1" w:line="255" w:lineRule="atLeast"/>
        <w:ind w:left="720" w:hanging="720"/>
        <w:rPr>
          <w:rFonts w:asciiTheme="minorHAnsi" w:hAnsiTheme="minorHAnsi" w:cstheme="minorHAnsi"/>
          <w:color w:val="000000"/>
          <w:szCs w:val="18"/>
        </w:rPr>
      </w:pPr>
      <w:r w:rsidRPr="00010C7E">
        <w:rPr>
          <w:rFonts w:asciiTheme="minorHAnsi" w:hAnsiTheme="minorHAnsi" w:cstheme="minorHAnsi"/>
          <w:color w:val="000000"/>
          <w:szCs w:val="18"/>
        </w:rPr>
        <w:sym w:font="Wingdings 2" w:char="F035"/>
      </w:r>
      <w:r w:rsidRPr="00010C7E">
        <w:rPr>
          <w:rFonts w:asciiTheme="minorHAnsi" w:hAnsiTheme="minorHAnsi" w:cstheme="minorHAnsi"/>
          <w:color w:val="000000"/>
          <w:szCs w:val="18"/>
        </w:rPr>
        <w:tab/>
        <w:t xml:space="preserve">Obtained written </w:t>
      </w:r>
      <w:r w:rsidR="00B145DE">
        <w:rPr>
          <w:rFonts w:asciiTheme="minorHAnsi" w:hAnsiTheme="minorHAnsi" w:cstheme="minorHAnsi"/>
          <w:color w:val="000000"/>
          <w:szCs w:val="18"/>
        </w:rPr>
        <w:t xml:space="preserve">approval of </w:t>
      </w:r>
      <w:r w:rsidRPr="00010C7E">
        <w:rPr>
          <w:rFonts w:asciiTheme="minorHAnsi" w:hAnsiTheme="minorHAnsi" w:cstheme="minorHAnsi"/>
          <w:color w:val="000000"/>
          <w:szCs w:val="18"/>
        </w:rPr>
        <w:t xml:space="preserve">proposals </w:t>
      </w:r>
      <w:r w:rsidR="00B145DE">
        <w:rPr>
          <w:rFonts w:asciiTheme="minorHAnsi" w:hAnsiTheme="minorHAnsi" w:cstheme="minorHAnsi"/>
          <w:color w:val="000000"/>
          <w:szCs w:val="18"/>
        </w:rPr>
        <w:t>and t</w:t>
      </w:r>
      <w:r w:rsidRPr="00010C7E">
        <w:rPr>
          <w:rFonts w:asciiTheme="minorHAnsi" w:hAnsiTheme="minorHAnsi" w:cstheme="minorHAnsi"/>
          <w:color w:val="000000"/>
          <w:szCs w:val="18"/>
        </w:rPr>
        <w:t xml:space="preserve">opics from the committee members and the external examiner and submitted them (on Form Three) to the Exam Chair. </w:t>
      </w:r>
    </w:p>
    <w:p w:rsidR="001B7A30" w:rsidRPr="00010C7E" w:rsidRDefault="00CB1436" w:rsidP="001B7A30">
      <w:pPr>
        <w:spacing w:before="100" w:beforeAutospacing="1" w:after="100" w:afterAutospacing="1" w:line="255" w:lineRule="atLeast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The Exam chair and graduate program coordinator</w:t>
      </w:r>
      <w:r w:rsidR="001B7A30" w:rsidRPr="00010C7E">
        <w:rPr>
          <w:rFonts w:asciiTheme="minorHAnsi" w:hAnsiTheme="minorHAnsi" w:cstheme="minorHAnsi"/>
          <w:color w:val="000000"/>
          <w:szCs w:val="18"/>
        </w:rPr>
        <w:t xml:space="preserve"> will schedule the comprehensive exam </w:t>
      </w:r>
      <w:r w:rsidR="00101143">
        <w:rPr>
          <w:rFonts w:asciiTheme="minorHAnsi" w:hAnsiTheme="minorHAnsi" w:cstheme="minorHAnsi"/>
          <w:color w:val="000000"/>
          <w:szCs w:val="18"/>
        </w:rPr>
        <w:t xml:space="preserve">to take place </w:t>
      </w:r>
      <w:r w:rsidR="00826472">
        <w:rPr>
          <w:rFonts w:asciiTheme="minorHAnsi" w:hAnsiTheme="minorHAnsi" w:cstheme="minorHAnsi"/>
          <w:color w:val="000000"/>
          <w:szCs w:val="18"/>
        </w:rPr>
        <w:t>sometime from</w:t>
      </w:r>
      <w:r>
        <w:rPr>
          <w:rFonts w:asciiTheme="minorHAnsi" w:hAnsiTheme="minorHAnsi" w:cstheme="minorHAnsi"/>
          <w:color w:val="000000"/>
          <w:szCs w:val="18"/>
        </w:rPr>
        <w:t xml:space="preserve"> </w:t>
      </w:r>
      <w:r w:rsidR="001B7A30" w:rsidRPr="00010C7E">
        <w:rPr>
          <w:rFonts w:asciiTheme="minorHAnsi" w:hAnsiTheme="minorHAnsi" w:cstheme="minorHAnsi"/>
          <w:color w:val="000000"/>
          <w:szCs w:val="18"/>
        </w:rPr>
        <w:t xml:space="preserve">March </w:t>
      </w:r>
      <w:r>
        <w:rPr>
          <w:rFonts w:asciiTheme="minorHAnsi" w:hAnsiTheme="minorHAnsi" w:cstheme="minorHAnsi"/>
          <w:color w:val="000000"/>
          <w:szCs w:val="18"/>
        </w:rPr>
        <w:t>15 to April 16,</w:t>
      </w:r>
    </w:p>
    <w:p w:rsidR="001B7A30" w:rsidRPr="00010C7E" w:rsidRDefault="003C2EF4" w:rsidP="001B7A30">
      <w:pPr>
        <w:spacing w:before="100" w:beforeAutospacing="1" w:after="100" w:afterAutospacing="1" w:line="255" w:lineRule="atLeast"/>
        <w:ind w:left="720" w:hanging="720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  <w:u w:val="single"/>
        </w:rPr>
        <w:t>By April 17, 2020</w:t>
      </w:r>
      <w:r w:rsidR="00761F0E">
        <w:rPr>
          <w:rFonts w:asciiTheme="minorHAnsi" w:hAnsiTheme="minorHAnsi" w:cstheme="minorHAnsi"/>
          <w:color w:val="000000"/>
          <w:szCs w:val="18"/>
        </w:rPr>
        <w:t xml:space="preserve">, </w:t>
      </w:r>
    </w:p>
    <w:p w:rsidR="001B7A30" w:rsidRPr="00010C7E" w:rsidRDefault="001B7A30" w:rsidP="001B7A30">
      <w:pPr>
        <w:spacing w:before="100" w:beforeAutospacing="1" w:after="100" w:afterAutospacing="1" w:line="255" w:lineRule="atLeast"/>
        <w:ind w:left="720" w:hanging="720"/>
        <w:rPr>
          <w:rFonts w:asciiTheme="minorHAnsi" w:hAnsiTheme="minorHAnsi" w:cstheme="minorHAnsi"/>
          <w:color w:val="000000"/>
          <w:szCs w:val="18"/>
        </w:rPr>
      </w:pPr>
      <w:r w:rsidRPr="00010C7E">
        <w:rPr>
          <w:rFonts w:asciiTheme="minorHAnsi" w:hAnsiTheme="minorHAnsi" w:cstheme="minorHAnsi"/>
          <w:color w:val="000000"/>
          <w:szCs w:val="18"/>
        </w:rPr>
        <w:sym w:font="Wingdings 2" w:char="F035"/>
      </w:r>
      <w:r w:rsidR="001D6737">
        <w:rPr>
          <w:rFonts w:asciiTheme="minorHAnsi" w:hAnsiTheme="minorHAnsi" w:cstheme="minorHAnsi"/>
          <w:color w:val="000000"/>
          <w:szCs w:val="18"/>
        </w:rPr>
        <w:tab/>
        <w:t xml:space="preserve">Successful </w:t>
      </w:r>
      <w:r w:rsidRPr="00010C7E">
        <w:rPr>
          <w:rFonts w:asciiTheme="minorHAnsi" w:hAnsiTheme="minorHAnsi" w:cstheme="minorHAnsi"/>
          <w:color w:val="000000"/>
          <w:szCs w:val="18"/>
        </w:rPr>
        <w:t>comprehensive exam</w:t>
      </w:r>
    </w:p>
    <w:p w:rsidR="001B7A30" w:rsidRPr="00010C7E" w:rsidRDefault="00EC7946" w:rsidP="00401FDF">
      <w:pPr>
        <w:spacing w:before="100" w:beforeAutospacing="1" w:after="100" w:afterAutospacing="1" w:line="255" w:lineRule="atLeast"/>
        <w:rPr>
          <w:rFonts w:asciiTheme="minorHAnsi" w:hAnsiTheme="minorHAnsi" w:cstheme="minorHAnsi"/>
          <w:color w:val="000000"/>
          <w:szCs w:val="18"/>
        </w:rPr>
      </w:pPr>
      <w:r>
        <w:rPr>
          <w:rFonts w:asciiTheme="minorHAnsi" w:hAnsiTheme="minorHAnsi" w:cstheme="minorHAnsi"/>
          <w:color w:val="000000"/>
          <w:szCs w:val="18"/>
        </w:rPr>
        <w:t>For more information</w:t>
      </w:r>
      <w:r w:rsidR="001B7A30" w:rsidRPr="00010C7E">
        <w:rPr>
          <w:rFonts w:asciiTheme="minorHAnsi" w:hAnsiTheme="minorHAnsi" w:cstheme="minorHAnsi"/>
          <w:color w:val="000000"/>
          <w:szCs w:val="18"/>
        </w:rPr>
        <w:t xml:space="preserve"> about each stage of the exam process and for all the necessary forms please </w:t>
      </w:r>
      <w:r w:rsidR="00335625">
        <w:rPr>
          <w:rFonts w:asciiTheme="minorHAnsi" w:hAnsiTheme="minorHAnsi" w:cstheme="minorHAnsi"/>
          <w:color w:val="000000"/>
          <w:szCs w:val="18"/>
        </w:rPr>
        <w:t>see the full exam guideline</w:t>
      </w:r>
      <w:r w:rsidR="00E96E00">
        <w:rPr>
          <w:rFonts w:asciiTheme="minorHAnsi" w:hAnsiTheme="minorHAnsi" w:cstheme="minorHAnsi"/>
          <w:color w:val="000000"/>
          <w:szCs w:val="18"/>
        </w:rPr>
        <w:t xml:space="preserve"> </w:t>
      </w:r>
      <w:hyperlink r:id="rId11" w:history="1">
        <w:r w:rsidR="00E96E00" w:rsidRPr="00542941">
          <w:rPr>
            <w:rStyle w:val="Hyperlink"/>
            <w:rFonts w:asciiTheme="minorHAnsi" w:hAnsiTheme="minorHAnsi" w:cstheme="minorHAnsi"/>
            <w:szCs w:val="18"/>
          </w:rPr>
          <w:t>http://med-fom-biochem.sites.olt.ubc.ca/graduate/current-students/candidacy-comprehensive-exam/</w:t>
        </w:r>
      </w:hyperlink>
      <w:r w:rsidR="00E96E00">
        <w:rPr>
          <w:rFonts w:asciiTheme="minorHAnsi" w:hAnsiTheme="minorHAnsi" w:cstheme="minorHAnsi"/>
          <w:color w:val="000000"/>
          <w:szCs w:val="18"/>
        </w:rPr>
        <w:t xml:space="preserve"> .</w:t>
      </w:r>
    </w:p>
    <w:p w:rsidR="001B7A30" w:rsidRDefault="001B7A30" w:rsidP="00074E83"/>
    <w:sectPr w:rsidR="001B7A30" w:rsidSect="00401FDF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01B"/>
    <w:rsid w:val="00010C7E"/>
    <w:rsid w:val="00074E83"/>
    <w:rsid w:val="000F6A21"/>
    <w:rsid w:val="00101143"/>
    <w:rsid w:val="00122B7B"/>
    <w:rsid w:val="001A609D"/>
    <w:rsid w:val="001B6FA0"/>
    <w:rsid w:val="001B7A30"/>
    <w:rsid w:val="001D6737"/>
    <w:rsid w:val="00207F93"/>
    <w:rsid w:val="00244144"/>
    <w:rsid w:val="002F3E28"/>
    <w:rsid w:val="00331A8D"/>
    <w:rsid w:val="00335625"/>
    <w:rsid w:val="003662D0"/>
    <w:rsid w:val="0038410B"/>
    <w:rsid w:val="003A16D5"/>
    <w:rsid w:val="003A6149"/>
    <w:rsid w:val="003C2EF4"/>
    <w:rsid w:val="003D1FAA"/>
    <w:rsid w:val="00401FDF"/>
    <w:rsid w:val="00432220"/>
    <w:rsid w:val="00456345"/>
    <w:rsid w:val="005B2739"/>
    <w:rsid w:val="005C5199"/>
    <w:rsid w:val="005D17D9"/>
    <w:rsid w:val="006A0B89"/>
    <w:rsid w:val="006C71B9"/>
    <w:rsid w:val="00761F0E"/>
    <w:rsid w:val="0077797A"/>
    <w:rsid w:val="007925D5"/>
    <w:rsid w:val="007A59E0"/>
    <w:rsid w:val="007B201B"/>
    <w:rsid w:val="007B257F"/>
    <w:rsid w:val="007C25D5"/>
    <w:rsid w:val="007E3892"/>
    <w:rsid w:val="00826472"/>
    <w:rsid w:val="00872315"/>
    <w:rsid w:val="00901FC7"/>
    <w:rsid w:val="009B332A"/>
    <w:rsid w:val="009D12D4"/>
    <w:rsid w:val="00A906B1"/>
    <w:rsid w:val="00AA4A59"/>
    <w:rsid w:val="00AD71C7"/>
    <w:rsid w:val="00AE1B9D"/>
    <w:rsid w:val="00B00BF9"/>
    <w:rsid w:val="00B145DE"/>
    <w:rsid w:val="00C00A8A"/>
    <w:rsid w:val="00C1218A"/>
    <w:rsid w:val="00C71F2A"/>
    <w:rsid w:val="00C91C08"/>
    <w:rsid w:val="00CA302E"/>
    <w:rsid w:val="00CB1436"/>
    <w:rsid w:val="00CD2C45"/>
    <w:rsid w:val="00CF0877"/>
    <w:rsid w:val="00D656F9"/>
    <w:rsid w:val="00E36F62"/>
    <w:rsid w:val="00E65661"/>
    <w:rsid w:val="00E65C86"/>
    <w:rsid w:val="00E91A14"/>
    <w:rsid w:val="00E96E00"/>
    <w:rsid w:val="00EA3F08"/>
    <w:rsid w:val="00EC7946"/>
    <w:rsid w:val="00ED038F"/>
    <w:rsid w:val="00F04F20"/>
    <w:rsid w:val="00F567FF"/>
    <w:rsid w:val="00F626B7"/>
    <w:rsid w:val="00FA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B6AD1A-089C-4342-9B2B-BB30ABA3B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4E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74E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4E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E83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1B7A3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00A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ochem.ubc.ca/graduate/current-students/forms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BMB_Thesis_commitee_report_Form_2019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iochem.ubc.ca/graduate/current-students/candidacy-comprehensive-exam/" TargetMode="External"/><Relationship Id="rId11" Type="http://schemas.openxmlformats.org/officeDocument/2006/relationships/hyperlink" Target="http://med-fom-biochem.sites.olt.ubc.ca/graduate/current-students/candidacy-comprehensive-exam/" TargetMode="External"/><Relationship Id="rId5" Type="http://schemas.openxmlformats.org/officeDocument/2006/relationships/image" Target="media/image1.jpeg"/><Relationship Id="rId10" Type="http://schemas.openxmlformats.org/officeDocument/2006/relationships/hyperlink" Target="file:///\\files.ubc.ca\Team\BIOC\BIOCAdmin\Website_Documents\graduate\students\form3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\\files.ubc.ca\Team\BIOC\BIOCAdmin\Website_Documents\graduate\students\form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949FA-D80C-4A13-B38C-FBBBDB4AB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UBC FOM</Company>
  <LinksUpToDate>false</LinksUpToDate>
  <CharactersWithSpaces>3018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Metcalf</dc:creator>
  <cp:lastModifiedBy>Metcalf, Doris</cp:lastModifiedBy>
  <cp:revision>5</cp:revision>
  <cp:lastPrinted>2019-09-06T22:40:00Z</cp:lastPrinted>
  <dcterms:created xsi:type="dcterms:W3CDTF">2019-09-06T22:42:00Z</dcterms:created>
  <dcterms:modified xsi:type="dcterms:W3CDTF">2019-10-08T18:24:00Z</dcterms:modified>
</cp:coreProperties>
</file>